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146" w:rsidRDefault="00E70F84" w:rsidP="00E70F84">
      <w:pPr>
        <w:jc w:val="center"/>
        <w:rPr>
          <w:rFonts w:asciiTheme="majorEastAsia" w:eastAsiaTheme="majorEastAsia" w:hAnsiTheme="majorEastAsia" w:cs="新宋体"/>
          <w:b/>
          <w:sz w:val="28"/>
          <w:szCs w:val="28"/>
        </w:rPr>
      </w:pPr>
      <w:r w:rsidRPr="00E70F84">
        <w:rPr>
          <w:rFonts w:asciiTheme="majorEastAsia" w:eastAsiaTheme="majorEastAsia" w:hAnsiTheme="majorEastAsia" w:cs="新宋体" w:hint="eastAsia"/>
          <w:b/>
          <w:sz w:val="28"/>
          <w:szCs w:val="28"/>
        </w:rPr>
        <w:t>优良学风班集体行动计划</w:t>
      </w:r>
    </w:p>
    <w:p w:rsidR="00C73A5F" w:rsidRDefault="00C73A5F" w:rsidP="00C73A5F">
      <w:pPr>
        <w:ind w:firstLineChars="200" w:firstLine="560"/>
        <w:jc w:val="left"/>
        <w:rPr>
          <w:rFonts w:asciiTheme="minorEastAsia" w:hAnsiTheme="minorEastAsia"/>
          <w:sz w:val="28"/>
          <w:szCs w:val="28"/>
        </w:rPr>
      </w:pPr>
      <w:r>
        <w:rPr>
          <w:rFonts w:asciiTheme="minorEastAsia" w:hAnsiTheme="minorEastAsia"/>
          <w:sz w:val="28"/>
          <w:szCs w:val="28"/>
        </w:rPr>
        <w:t>大学是我们人生的新起点</w:t>
      </w:r>
      <w:r>
        <w:rPr>
          <w:rFonts w:asciiTheme="minorEastAsia" w:hAnsiTheme="minorEastAsia" w:hint="eastAsia"/>
          <w:sz w:val="28"/>
          <w:szCs w:val="28"/>
        </w:rPr>
        <w:t>，面向丰富大学生活的我们更加应该在繁忙的课业和个人生活中找到属于自己的学习和生活方式。大学生面临社会的巨大变革和挑战。生存法则时时刻刻提醒我们要变得优秀，不被社会淘汰，不为四年后踏出大学校门的自己留下一份遗憾。而了解世界，学习知识，形成自己的学习方法，拥有良好的学习氛围，都为我们的未来提供了更大的发展空间。这就是我们进行学风建设的意义。</w:t>
      </w:r>
    </w:p>
    <w:p w:rsidR="00C73A5F" w:rsidRDefault="00C73A5F" w:rsidP="00C73A5F">
      <w:pPr>
        <w:ind w:firstLineChars="200" w:firstLine="560"/>
        <w:jc w:val="left"/>
        <w:rPr>
          <w:rFonts w:asciiTheme="minorEastAsia" w:hAnsiTheme="minorEastAsia"/>
          <w:sz w:val="28"/>
          <w:szCs w:val="28"/>
        </w:rPr>
      </w:pPr>
      <w:r>
        <w:rPr>
          <w:rFonts w:asciiTheme="minorEastAsia" w:hAnsiTheme="minorEastAsia" w:hint="eastAsia"/>
          <w:sz w:val="28"/>
          <w:szCs w:val="28"/>
        </w:rPr>
        <w:t>大学第一年，在老师和师兄师姐的耐心指导和帮助下，我们班的学习情况渐渐的适应了大学的学习氛围，初步掌握了大学的学习方式。针对专业的学习情况助班为我们提供很多学习园林知识的地点介绍和网站。老师在第一次班会的时候就我们班的学习情况和班里同学的学习需求建议建立学习微博和班级认种公众号。学院在学期中也举行了院的读书分享会，会上大一大二两个年级的同学在这个展现自己的平台上进行了一定深度的交流。老师关于我们读好书，好读书的建议也使人印象深刻。我们也衷心期待学校可以有继续类似的活动，使大学的学术氛围更加浓厚。就班级而言，同学们积极配合学校关于早读晚修的安排，认真履行作为学生的职责，同时也留给自己更多的学习时间和空间，有利于提高自身的综合素质和学习水平。</w:t>
      </w:r>
    </w:p>
    <w:p w:rsidR="00C73A5F" w:rsidRDefault="00C73A5F" w:rsidP="00C73A5F">
      <w:pPr>
        <w:ind w:firstLineChars="200" w:firstLine="560"/>
        <w:jc w:val="left"/>
        <w:rPr>
          <w:rFonts w:asciiTheme="minorEastAsia" w:hAnsiTheme="minorEastAsia"/>
          <w:sz w:val="28"/>
          <w:szCs w:val="28"/>
        </w:rPr>
      </w:pPr>
      <w:r>
        <w:rPr>
          <w:rFonts w:asciiTheme="minorEastAsia" w:hAnsiTheme="minorEastAsia"/>
          <w:sz w:val="28"/>
          <w:szCs w:val="28"/>
        </w:rPr>
        <w:t>总结过去</w:t>
      </w:r>
      <w:r>
        <w:rPr>
          <w:rFonts w:asciiTheme="minorEastAsia" w:hAnsiTheme="minorEastAsia" w:hint="eastAsia"/>
          <w:sz w:val="28"/>
          <w:szCs w:val="28"/>
        </w:rPr>
        <w:t>，</w:t>
      </w:r>
      <w:r>
        <w:rPr>
          <w:rFonts w:asciiTheme="minorEastAsia" w:hAnsiTheme="minorEastAsia"/>
          <w:sz w:val="28"/>
          <w:szCs w:val="28"/>
        </w:rPr>
        <w:t>展望未来</w:t>
      </w:r>
      <w:r>
        <w:rPr>
          <w:rFonts w:asciiTheme="minorEastAsia" w:hAnsiTheme="minorEastAsia" w:hint="eastAsia"/>
          <w:sz w:val="28"/>
          <w:szCs w:val="28"/>
        </w:rPr>
        <w:t>，</w:t>
      </w:r>
      <w:r>
        <w:rPr>
          <w:rFonts w:asciiTheme="minorEastAsia" w:hAnsiTheme="minorEastAsia"/>
          <w:sz w:val="28"/>
          <w:szCs w:val="28"/>
        </w:rPr>
        <w:t>接下来就是我们班级短期的学习学风建设计划</w:t>
      </w:r>
      <w:r>
        <w:rPr>
          <w:rFonts w:asciiTheme="minorEastAsia" w:hAnsiTheme="minorEastAsia" w:hint="eastAsia"/>
          <w:sz w:val="28"/>
          <w:szCs w:val="28"/>
        </w:rPr>
        <w:t>。学风建设主要依赖同学的支持和各个班委的密切配合。</w:t>
      </w:r>
    </w:p>
    <w:p w:rsidR="00C73A5F" w:rsidRDefault="00C73A5F" w:rsidP="00C73A5F">
      <w:pPr>
        <w:jc w:val="left"/>
        <w:rPr>
          <w:rFonts w:asciiTheme="minorEastAsia" w:hAnsiTheme="minorEastAsia"/>
          <w:sz w:val="28"/>
          <w:szCs w:val="28"/>
        </w:rPr>
      </w:pPr>
      <w:r w:rsidRPr="001713F0">
        <w:rPr>
          <w:rFonts w:asciiTheme="minorEastAsia" w:hAnsiTheme="minorEastAsia"/>
          <w:sz w:val="28"/>
          <w:szCs w:val="28"/>
        </w:rPr>
        <w:t> 团支书：带领组织委员和宣传委员做好团支部工作，引导全班同学</w:t>
      </w:r>
      <w:r w:rsidRPr="001713F0">
        <w:rPr>
          <w:rFonts w:asciiTheme="minorEastAsia" w:hAnsiTheme="minorEastAsia"/>
          <w:sz w:val="28"/>
          <w:szCs w:val="28"/>
        </w:rPr>
        <w:lastRenderedPageBreak/>
        <w:t>积极向上，并积极开展团 组织活动，提升班级活跃气氛； 学习委员：做好同学的学习工作，提高上课出勤率，严把课堂纪律。加强与授课老师之间的 交流，争取在第一时间获得最新信息； 生活委员：关心同学们的日常生活，带领大家做好宿舍卫生，保证班费的合理开支。发现生 活上有困难的同学要及时上报，并采取一定的措施予以帮助； 组织委员：调动大家积极性，协助其</w:t>
      </w:r>
      <w:r>
        <w:rPr>
          <w:rFonts w:asciiTheme="minorEastAsia" w:hAnsiTheme="minorEastAsia" w:hint="eastAsia"/>
          <w:sz w:val="28"/>
          <w:szCs w:val="28"/>
        </w:rPr>
        <w:t>他班委的日常工作。</w:t>
      </w:r>
    </w:p>
    <w:p w:rsidR="00C73A5F" w:rsidRPr="004653C8" w:rsidRDefault="00C73A5F" w:rsidP="00C73A5F">
      <w:pPr>
        <w:jc w:val="left"/>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sz w:val="28"/>
          <w:szCs w:val="28"/>
        </w:rPr>
        <w:t xml:space="preserve"> </w:t>
      </w:r>
      <w:r w:rsidRPr="001713F0">
        <w:rPr>
          <w:rFonts w:asciiTheme="minorEastAsia" w:hAnsiTheme="minorEastAsia" w:hint="eastAsia"/>
          <w:sz w:val="28"/>
          <w:szCs w:val="28"/>
        </w:rPr>
        <w:t>学风建设是一项长效工程，优良学风需要进行长时间的精心培养，</w:t>
      </w:r>
      <w:bookmarkStart w:id="0" w:name="_GoBack"/>
      <w:r w:rsidRPr="001713F0">
        <w:rPr>
          <w:rFonts w:asciiTheme="minorEastAsia" w:hAnsiTheme="minorEastAsia" w:hint="eastAsia"/>
          <w:sz w:val="28"/>
          <w:szCs w:val="28"/>
        </w:rPr>
        <w:t>来不得一时一刻的松懈，优良学风一旦形成后，可使学习者受益终身，</w:t>
      </w:r>
      <w:bookmarkEnd w:id="0"/>
      <w:r w:rsidRPr="001713F0">
        <w:rPr>
          <w:rFonts w:asciiTheme="minorEastAsia" w:hAnsiTheme="minorEastAsia" w:hint="eastAsia"/>
          <w:sz w:val="28"/>
          <w:szCs w:val="28"/>
        </w:rPr>
        <w:t>在优良学风中形成的学习者，反过来亦可促使其更好的发展！相信在各位校领导和班主任的带领和引导下，在班委会及各个兄弟班级的通力合作下，班级学风建设一定会取得十分优异的成绩！</w:t>
      </w:r>
    </w:p>
    <w:p w:rsidR="00E70F84" w:rsidRDefault="00E70F84" w:rsidP="00E70F84">
      <w:pPr>
        <w:jc w:val="left"/>
        <w:rPr>
          <w:rFonts w:asciiTheme="minorEastAsia" w:hAnsiTheme="minorEastAsia"/>
          <w:sz w:val="28"/>
          <w:szCs w:val="28"/>
        </w:rPr>
      </w:pPr>
      <w:r>
        <w:rPr>
          <w:rFonts w:asciiTheme="minorEastAsia" w:hAnsiTheme="minorEastAsia" w:hint="eastAsia"/>
          <w:sz w:val="28"/>
          <w:szCs w:val="28"/>
        </w:rPr>
        <w:t xml:space="preserve">                                  </w:t>
      </w:r>
    </w:p>
    <w:p w:rsidR="00E70F84" w:rsidRDefault="00E70F84" w:rsidP="00E70F84">
      <w:pPr>
        <w:jc w:val="left"/>
        <w:rPr>
          <w:rFonts w:asciiTheme="minorEastAsia" w:hAnsiTheme="minorEastAsia"/>
          <w:sz w:val="28"/>
          <w:szCs w:val="28"/>
        </w:rPr>
      </w:pPr>
    </w:p>
    <w:p w:rsidR="00E70F84" w:rsidRDefault="00E70F84" w:rsidP="00E70F84">
      <w:pPr>
        <w:jc w:val="left"/>
        <w:rPr>
          <w:rFonts w:asciiTheme="minorEastAsia" w:hAnsiTheme="minorEastAsia"/>
          <w:sz w:val="28"/>
          <w:szCs w:val="28"/>
        </w:rPr>
      </w:pPr>
    </w:p>
    <w:p w:rsidR="00E70F84" w:rsidRDefault="00E70F84" w:rsidP="00E70F84">
      <w:pPr>
        <w:ind w:firstLineChars="1700" w:firstLine="4760"/>
        <w:jc w:val="left"/>
        <w:rPr>
          <w:rFonts w:asciiTheme="minorEastAsia" w:hAnsiTheme="minorEastAsia"/>
          <w:sz w:val="28"/>
          <w:szCs w:val="28"/>
        </w:rPr>
      </w:pPr>
      <w:r>
        <w:rPr>
          <w:rFonts w:asciiTheme="minorEastAsia" w:hAnsiTheme="minorEastAsia" w:hint="eastAsia"/>
          <w:sz w:val="28"/>
          <w:szCs w:val="28"/>
        </w:rPr>
        <w:t xml:space="preserve">  学院：</w:t>
      </w:r>
      <w:r w:rsidR="00C73A5F">
        <w:rPr>
          <w:rFonts w:asciiTheme="minorEastAsia" w:hAnsiTheme="minorEastAsia" w:hint="eastAsia"/>
          <w:sz w:val="28"/>
          <w:szCs w:val="28"/>
        </w:rPr>
        <w:t>园艺园林学院</w:t>
      </w:r>
    </w:p>
    <w:p w:rsidR="00E70F84" w:rsidRDefault="00E70F84" w:rsidP="00E70F84">
      <w:pPr>
        <w:ind w:firstLineChars="1800" w:firstLine="5040"/>
        <w:jc w:val="left"/>
        <w:rPr>
          <w:rFonts w:asciiTheme="minorEastAsia" w:hAnsiTheme="minorEastAsia"/>
          <w:sz w:val="28"/>
          <w:szCs w:val="28"/>
        </w:rPr>
      </w:pPr>
      <w:r>
        <w:rPr>
          <w:rFonts w:asciiTheme="minorEastAsia" w:hAnsiTheme="minorEastAsia" w:hint="eastAsia"/>
          <w:sz w:val="28"/>
          <w:szCs w:val="28"/>
        </w:rPr>
        <w:t>班级：</w:t>
      </w:r>
      <w:r w:rsidR="00C73A5F">
        <w:rPr>
          <w:rFonts w:asciiTheme="minorEastAsia" w:hAnsiTheme="minorEastAsia" w:hint="eastAsia"/>
          <w:sz w:val="28"/>
          <w:szCs w:val="28"/>
        </w:rPr>
        <w:t>园林142班</w:t>
      </w:r>
    </w:p>
    <w:p w:rsidR="00E70F84" w:rsidRPr="00E70F84" w:rsidRDefault="00E70F84" w:rsidP="00E70F84">
      <w:pPr>
        <w:jc w:val="left"/>
        <w:rPr>
          <w:rFonts w:asciiTheme="minorEastAsia" w:hAnsiTheme="minorEastAsia" w:hint="eastAsia"/>
          <w:sz w:val="28"/>
          <w:szCs w:val="28"/>
        </w:rPr>
      </w:pPr>
      <w:r>
        <w:rPr>
          <w:rFonts w:asciiTheme="minorEastAsia" w:hAnsiTheme="minorEastAsia" w:hint="eastAsia"/>
          <w:sz w:val="28"/>
          <w:szCs w:val="28"/>
        </w:rPr>
        <w:t xml:space="preserve">        </w:t>
      </w:r>
      <w:r w:rsidR="00C73A5F">
        <w:rPr>
          <w:rFonts w:asciiTheme="minorEastAsia" w:hAnsiTheme="minorEastAsia" w:hint="eastAsia"/>
          <w:sz w:val="28"/>
          <w:szCs w:val="28"/>
        </w:rPr>
        <w:t xml:space="preserve">                            </w:t>
      </w:r>
      <w:r w:rsidR="00C73A5F">
        <w:rPr>
          <w:rFonts w:asciiTheme="minorEastAsia" w:hAnsiTheme="minorEastAsia"/>
          <w:sz w:val="28"/>
          <w:szCs w:val="28"/>
        </w:rPr>
        <w:t>2015年5月15日</w:t>
      </w:r>
    </w:p>
    <w:sectPr w:rsidR="00E70F84" w:rsidRPr="00E70F84" w:rsidSect="004221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9C0" w:rsidRDefault="005E79C0" w:rsidP="00C73A5F">
      <w:r>
        <w:separator/>
      </w:r>
    </w:p>
  </w:endnote>
  <w:endnote w:type="continuationSeparator" w:id="0">
    <w:p w:rsidR="005E79C0" w:rsidRDefault="005E79C0" w:rsidP="00C73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9C0" w:rsidRDefault="005E79C0" w:rsidP="00C73A5F">
      <w:r>
        <w:separator/>
      </w:r>
    </w:p>
  </w:footnote>
  <w:footnote w:type="continuationSeparator" w:id="0">
    <w:p w:rsidR="005E79C0" w:rsidRDefault="005E79C0" w:rsidP="00C73A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F84"/>
    <w:rsid w:val="00422146"/>
    <w:rsid w:val="005E79C0"/>
    <w:rsid w:val="00C73A5F"/>
    <w:rsid w:val="00E70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77CAEC-8032-4F64-98C9-9E40CBCE2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21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3A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73A5F"/>
    <w:rPr>
      <w:sz w:val="18"/>
      <w:szCs w:val="18"/>
    </w:rPr>
  </w:style>
  <w:style w:type="paragraph" w:styleId="a4">
    <w:name w:val="footer"/>
    <w:basedOn w:val="a"/>
    <w:link w:val="Char0"/>
    <w:uiPriority w:val="99"/>
    <w:unhideWhenUsed/>
    <w:rsid w:val="00C73A5F"/>
    <w:pPr>
      <w:tabs>
        <w:tab w:val="center" w:pos="4153"/>
        <w:tab w:val="right" w:pos="8306"/>
      </w:tabs>
      <w:snapToGrid w:val="0"/>
      <w:jc w:val="left"/>
    </w:pPr>
    <w:rPr>
      <w:sz w:val="18"/>
      <w:szCs w:val="18"/>
    </w:rPr>
  </w:style>
  <w:style w:type="character" w:customStyle="1" w:styleId="Char0">
    <w:name w:val="页脚 Char"/>
    <w:basedOn w:val="a0"/>
    <w:link w:val="a4"/>
    <w:uiPriority w:val="99"/>
    <w:rsid w:val="00C73A5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154</Words>
  <Characters>883</Characters>
  <Application>Microsoft Office Word</Application>
  <DocSecurity>0</DocSecurity>
  <Lines>7</Lines>
  <Paragraphs>2</Paragraphs>
  <ScaleCrop>false</ScaleCrop>
  <Company>微软中国</Company>
  <LinksUpToDate>false</LinksUpToDate>
  <CharactersWithSpaces>1035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之子于归</dc:creator>
  <cp:lastModifiedBy>q</cp:lastModifiedBy>
  <cp:revision>2</cp:revision>
  <dcterms:created xsi:type="dcterms:W3CDTF">2015-05-15T15:35:00Z</dcterms:created>
  <dcterms:modified xsi:type="dcterms:W3CDTF">2015-05-15T15:35:00Z</dcterms:modified>
</cp:coreProperties>
</file>